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824" w:rsidRDefault="00C52824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lang w:val="de-DE"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" o:spid="_x0000_i1025" type="#_x0000_t75" style="width:194.25pt;height:36pt;visibility:visible">
            <v:imagedata r:id="rId5" o:title=""/>
          </v:shape>
        </w:pict>
      </w:r>
    </w:p>
    <w:p w:rsidR="00C52824" w:rsidRDefault="00C52824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C52824" w:rsidRDefault="00C5282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HSV Großmittel/ Sektion OL</w:t>
      </w:r>
    </w:p>
    <w:p w:rsidR="00C52824" w:rsidRDefault="00C52824">
      <w:r>
        <w:t>p.A.: Klaus Holzinger, Ungerfeldgasse 4a, 2540 BAD VÖSLAU</w:t>
      </w:r>
    </w:p>
    <w:p w:rsidR="00C52824" w:rsidRDefault="00C52824">
      <w:pPr>
        <w:rPr>
          <w:rFonts w:ascii="Times New Roman" w:hAnsi="Times New Roman" w:cs="Times New Roman"/>
        </w:rPr>
      </w:pPr>
      <w:hyperlink r:id="rId6" w:history="1">
        <w:r>
          <w:rPr>
            <w:rStyle w:val="Hyperlink"/>
            <w:rFonts w:ascii="Calibri" w:hAnsi="Calibri" w:cs="Calibri"/>
          </w:rPr>
          <w:t>klaus.holzinger@gmx.net</w:t>
        </w:r>
      </w:hyperlink>
    </w:p>
    <w:p w:rsidR="00C52824" w:rsidRDefault="00C52824">
      <w:p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Invitation and Information</w:t>
      </w:r>
    </w:p>
    <w:p w:rsidR="00C52824" w:rsidRDefault="00C52824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 xml:space="preserve">Austrian Championship Sprint </w:t>
      </w:r>
    </w:p>
    <w:p w:rsidR="00C52824" w:rsidRDefault="00C52824">
      <w:pPr>
        <w:ind w:left="0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1.Austrian</w:t>
      </w:r>
      <w:r>
        <w:rPr>
          <w:rFonts w:ascii="Times New Roman" w:hAnsi="Times New Roman" w:cs="Times New Roman"/>
          <w:sz w:val="28"/>
          <w:szCs w:val="28"/>
          <w:lang w:val="en-GB"/>
        </w:rPr>
        <w:t>-</w:t>
      </w:r>
      <w:r>
        <w:rPr>
          <w:sz w:val="28"/>
          <w:szCs w:val="28"/>
          <w:lang w:val="en-GB"/>
        </w:rPr>
        <w:t xml:space="preserve">, </w:t>
      </w:r>
      <w:r>
        <w:rPr>
          <w:b/>
          <w:bCs/>
          <w:sz w:val="28"/>
          <w:szCs w:val="28"/>
          <w:lang w:val="en-GB"/>
        </w:rPr>
        <w:t>1. Slovakian- and 3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.</w:t>
      </w:r>
      <w:r>
        <w:rPr>
          <w:b/>
          <w:bCs/>
          <w:sz w:val="28"/>
          <w:szCs w:val="28"/>
          <w:lang w:val="en-GB"/>
        </w:rPr>
        <w:t xml:space="preserve"> Hungarian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-</w:t>
      </w:r>
      <w:r>
        <w:rPr>
          <w:b/>
          <w:bCs/>
          <w:sz w:val="28"/>
          <w:szCs w:val="28"/>
          <w:lang w:val="en-GB"/>
        </w:rPr>
        <w:t xml:space="preserve"> Cup 2015 Sprint</w:t>
      </w:r>
    </w:p>
    <w:p w:rsidR="00C52824" w:rsidRDefault="00C52824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 </w:t>
      </w:r>
      <w:r>
        <w:rPr>
          <w:b/>
          <w:bCs/>
          <w:sz w:val="28"/>
          <w:szCs w:val="28"/>
          <w:lang w:val="en-GB"/>
        </w:rPr>
        <w:t>WRE in Mountainbike- Orienteering Sprint</w:t>
      </w:r>
    </w:p>
    <w:p w:rsidR="00C52824" w:rsidRDefault="00C52824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Blumau- Neurißhof, 25. April 2015, </w:t>
      </w:r>
    </w:p>
    <w:p w:rsidR="00C52824" w:rsidRDefault="00C52824">
      <w:pPr>
        <w:pStyle w:val="ListParagrap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16.30081 E, 47.92974 N</w:t>
      </w:r>
    </w:p>
    <w:p w:rsidR="00C52824" w:rsidRDefault="00C52824">
      <w:pPr>
        <w:ind w:left="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Hostfederation</w:t>
      </w:r>
      <w:r>
        <w:rPr>
          <w:sz w:val="28"/>
          <w:szCs w:val="28"/>
          <w:lang w:val="en-GB"/>
        </w:rPr>
        <w:tab/>
        <w:t>Austrian Orienteering Federation</w:t>
      </w:r>
    </w:p>
    <w:p w:rsidR="00C52824" w:rsidRDefault="00C52824">
      <w:p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Eventmanager</w:t>
      </w:r>
      <w:r>
        <w:rPr>
          <w:sz w:val="28"/>
          <w:szCs w:val="28"/>
        </w:rPr>
        <w:tab/>
        <w:t>Klaus Holzinger</w:t>
      </w:r>
    </w:p>
    <w:p w:rsidR="00C52824" w:rsidRDefault="00C52824">
      <w:p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Courseplaner</w:t>
      </w:r>
      <w:r>
        <w:rPr>
          <w:sz w:val="28"/>
          <w:szCs w:val="28"/>
        </w:rPr>
        <w:tab/>
        <w:t>Klaus Kramer</w:t>
      </w:r>
    </w:p>
    <w:p w:rsidR="00C52824" w:rsidRDefault="00C52824">
      <w:pPr>
        <w:ind w:left="0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Technical advisor Thomas Wieser</w:t>
      </w:r>
    </w:p>
    <w:p w:rsidR="00C52824" w:rsidRDefault="00C52824">
      <w:pPr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Organiser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HSV Großmittel/ Sektion OL</w:t>
      </w:r>
    </w:p>
    <w:p w:rsidR="00C52824" w:rsidRDefault="00C52824">
      <w:pPr>
        <w:ind w:left="0"/>
        <w:jc w:val="left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Event center,+</w:t>
      </w:r>
      <w:r>
        <w:rPr>
          <w:sz w:val="28"/>
          <w:szCs w:val="28"/>
          <w:lang w:val="en-GB"/>
        </w:rPr>
        <w:tab/>
        <w:t xml:space="preserve">Soccerfield Neurißhof  (ASK Blumau), </w:t>
      </w:r>
    </w:p>
    <w:p w:rsidR="00C52824" w:rsidRDefault="00C52824">
      <w:pPr>
        <w:ind w:left="0"/>
        <w:jc w:val="left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Meeting Point        Road L 4041,  </w:t>
      </w:r>
      <w:r>
        <w:rPr>
          <w:rFonts w:ascii="Times New Roman" w:hAnsi="Times New Roman" w:cs="Times New Roman"/>
          <w:sz w:val="28"/>
          <w:szCs w:val="28"/>
          <w:lang w:val="en-GB"/>
        </w:rPr>
        <w:t>00</w:t>
      </w:r>
      <w:r>
        <w:rPr>
          <w:sz w:val="28"/>
          <w:szCs w:val="28"/>
          <w:lang w:val="en-GB"/>
        </w:rPr>
        <w:t xml:space="preserve">:30 pm (12:30); </w:t>
      </w:r>
    </w:p>
    <w:p w:rsidR="00C52824" w:rsidRDefault="00C52824">
      <w:pPr>
        <w:ind w:left="0"/>
        <w:jc w:val="left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Format</w:t>
      </w:r>
      <w:r>
        <w:rPr>
          <w:sz w:val="28"/>
          <w:szCs w:val="28"/>
          <w:lang w:val="en-GB"/>
        </w:rPr>
        <w:tab/>
        <w:t xml:space="preserve">           Sprint distance</w:t>
      </w:r>
    </w:p>
    <w:p w:rsidR="00C52824" w:rsidRDefault="00C52824">
      <w:pPr>
        <w:ind w:left="2124" w:hanging="2124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Terrain</w:t>
      </w:r>
      <w:r>
        <w:rPr>
          <w:sz w:val="28"/>
          <w:szCs w:val="28"/>
          <w:lang w:val="en-GB"/>
        </w:rPr>
        <w:tab/>
        <w:t>Military training area, flat and partly open terrain, dense forest with many ruins and meadows</w:t>
      </w:r>
      <w:r>
        <w:rPr>
          <w:b/>
          <w:bCs/>
          <w:sz w:val="28"/>
          <w:szCs w:val="28"/>
          <w:lang w:val="en-GB"/>
        </w:rPr>
        <w:t xml:space="preserve">. </w:t>
      </w:r>
      <w:r>
        <w:rPr>
          <w:b/>
          <w:bCs/>
          <w:color w:val="000000"/>
          <w:sz w:val="28"/>
          <w:szCs w:val="28"/>
          <w:lang w:val="en-GB"/>
        </w:rPr>
        <w:t>You can bike everywhere and are allowed to leave the tracks but take care of prohibited areas</w:t>
      </w:r>
    </w:p>
    <w:p w:rsidR="00C52824" w:rsidRDefault="00C52824">
      <w:pPr>
        <w:ind w:left="2124" w:hanging="2124"/>
        <w:jc w:val="left"/>
        <w:rPr>
          <w:color w:val="FF0000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ab/>
      </w:r>
      <w:r>
        <w:rPr>
          <w:color w:val="FF0000"/>
          <w:sz w:val="28"/>
          <w:szCs w:val="28"/>
          <w:lang w:val="en-GB"/>
        </w:rPr>
        <w:t>It is strictly forbidden to cross the river Piesting!</w:t>
      </w:r>
    </w:p>
    <w:p w:rsidR="00C52824" w:rsidRDefault="00C52824">
      <w:pPr>
        <w:ind w:left="2124" w:hanging="2124"/>
        <w:jc w:val="left"/>
        <w:rPr>
          <w:rFonts w:ascii="Times New Roman" w:hAnsi="Times New Roman" w:cs="Times New Roman"/>
          <w:color w:val="FF0000"/>
          <w:sz w:val="28"/>
          <w:szCs w:val="28"/>
          <w:lang w:val="en-GB"/>
        </w:rPr>
      </w:pPr>
    </w:p>
    <w:p w:rsidR="00C52824" w:rsidRDefault="00C52824">
      <w:pPr>
        <w:ind w:left="-567"/>
        <w:rPr>
          <w:rFonts w:ascii="Arial" w:eastAsia="Batang" w:hAnsi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lang w:val="de-DE"/>
        </w:rPr>
        <w:t>Streckenlängen</w:t>
      </w:r>
      <w:r>
        <w:rPr>
          <w:rFonts w:ascii="Arial" w:eastAsia="Batang" w:hAnsi="Arial"/>
          <w:b/>
          <w:bCs/>
          <w:color w:val="FF0000"/>
          <w:sz w:val="24"/>
          <w:szCs w:val="24"/>
          <w:lang w:val="de-DE"/>
        </w:rPr>
        <w:tab/>
      </w:r>
      <w:r>
        <w:rPr>
          <w:rFonts w:ascii="Arial" w:hAnsi="Arial" w:cs="Arial"/>
          <w:lang w:val="de-DE"/>
        </w:rPr>
        <w:t>Kategorie</w:t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  <w:t xml:space="preserve"> Länge (Luftlinie)       </w:t>
      </w:r>
      <w:r>
        <w:rPr>
          <w:rFonts w:ascii="Arial" w:hAnsi="Arial" w:cs="Arial"/>
          <w:lang w:val="de-DE"/>
        </w:rPr>
        <w:tab/>
        <w:t xml:space="preserve">        </w:t>
      </w:r>
      <w:r>
        <w:rPr>
          <w:rFonts w:ascii="Arial" w:hAnsi="Arial" w:cs="Arial"/>
        </w:rPr>
        <w:t>Posten</w:t>
      </w:r>
    </w:p>
    <w:p w:rsidR="00C52824" w:rsidRDefault="00C52824">
      <w:pPr>
        <w:ind w:left="360"/>
        <w:rPr>
          <w:rFonts w:ascii="Arial" w:hAnsi="Arial" w:cs="Arial"/>
          <w:lang w:val="it-IT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lang w:val="de-DE"/>
        </w:rPr>
        <w:t xml:space="preserve">          </w:t>
      </w:r>
      <w:r>
        <w:rPr>
          <w:rFonts w:ascii="Arial" w:hAnsi="Arial" w:cs="Arial"/>
          <w:lang w:val="it-IT"/>
        </w:rPr>
        <w:t>H 21 E</w:t>
      </w:r>
      <w:r>
        <w:rPr>
          <w:rFonts w:ascii="Arial" w:hAnsi="Arial" w:cs="Arial"/>
          <w:lang w:val="it-IT"/>
        </w:rPr>
        <w:tab/>
      </w:r>
      <w:r>
        <w:rPr>
          <w:rFonts w:ascii="Arial" w:hAnsi="Arial" w:cs="Arial"/>
          <w:lang w:val="it-IT"/>
        </w:rPr>
        <w:tab/>
      </w:r>
      <w:r>
        <w:rPr>
          <w:rFonts w:ascii="Arial" w:hAnsi="Arial" w:cs="Arial"/>
          <w:lang w:val="it-IT"/>
        </w:rPr>
        <w:tab/>
        <w:t xml:space="preserve">           6,6 km</w:t>
      </w:r>
      <w:r>
        <w:rPr>
          <w:rFonts w:ascii="Arial" w:hAnsi="Arial" w:cs="Arial"/>
          <w:lang w:val="it-IT"/>
        </w:rPr>
        <w:tab/>
      </w:r>
      <w:r>
        <w:rPr>
          <w:rFonts w:ascii="Arial" w:hAnsi="Arial" w:cs="Arial"/>
          <w:lang w:val="it-IT"/>
        </w:rPr>
        <w:tab/>
        <w:t xml:space="preserve">     </w:t>
      </w:r>
      <w:r>
        <w:rPr>
          <w:rFonts w:ascii="Arial" w:hAnsi="Arial" w:cs="Arial"/>
          <w:lang w:val="it-IT"/>
        </w:rPr>
        <w:tab/>
        <w:t xml:space="preserve">         23</w:t>
      </w:r>
      <w:r>
        <w:rPr>
          <w:rFonts w:ascii="Arial" w:hAnsi="Arial" w:cs="Arial"/>
          <w:lang w:val="it-IT"/>
        </w:rPr>
        <w:tab/>
      </w:r>
    </w:p>
    <w:p w:rsidR="00C52824" w:rsidRDefault="00C52824">
      <w:pPr>
        <w:ind w:left="360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ab/>
      </w:r>
      <w:r>
        <w:rPr>
          <w:rFonts w:ascii="Arial" w:hAnsi="Arial" w:cs="Arial"/>
          <w:lang w:val="it-IT"/>
        </w:rPr>
        <w:tab/>
        <w:t>D 21 E, H 40-, H20</w:t>
      </w:r>
      <w:r>
        <w:rPr>
          <w:rFonts w:ascii="Arial" w:hAnsi="Arial" w:cs="Arial"/>
          <w:lang w:val="it-IT"/>
        </w:rPr>
        <w:tab/>
      </w:r>
      <w:r>
        <w:rPr>
          <w:rFonts w:ascii="Arial" w:hAnsi="Arial" w:cs="Arial"/>
          <w:lang w:val="it-IT"/>
        </w:rPr>
        <w:tab/>
        <w:t xml:space="preserve"> 5,6 km</w:t>
      </w:r>
      <w:r>
        <w:rPr>
          <w:rFonts w:ascii="Arial" w:hAnsi="Arial" w:cs="Arial"/>
          <w:lang w:val="it-IT"/>
        </w:rPr>
        <w:tab/>
      </w:r>
      <w:r>
        <w:rPr>
          <w:rFonts w:ascii="Arial" w:hAnsi="Arial" w:cs="Arial"/>
          <w:lang w:val="it-IT"/>
        </w:rPr>
        <w:tab/>
      </w:r>
      <w:r>
        <w:rPr>
          <w:rFonts w:ascii="Arial" w:hAnsi="Arial" w:cs="Arial"/>
          <w:lang w:val="it-IT"/>
        </w:rPr>
        <w:tab/>
        <w:t>20</w:t>
      </w:r>
    </w:p>
    <w:p w:rsidR="00C52824" w:rsidRDefault="00C52824">
      <w:pPr>
        <w:ind w:left="360"/>
        <w:rPr>
          <w:rFonts w:ascii="Arial" w:hAnsi="Arial" w:cs="Arial"/>
        </w:rPr>
      </w:pPr>
      <w:r>
        <w:rPr>
          <w:rFonts w:ascii="Arial" w:hAnsi="Arial" w:cs="Arial"/>
          <w:lang w:val="it-IT"/>
        </w:rPr>
        <w:tab/>
      </w:r>
      <w:r>
        <w:rPr>
          <w:rFonts w:ascii="Arial" w:hAnsi="Arial" w:cs="Arial"/>
          <w:lang w:val="it-IT"/>
        </w:rPr>
        <w:tab/>
      </w:r>
      <w:r>
        <w:rPr>
          <w:rFonts w:ascii="Arial" w:hAnsi="Arial" w:cs="Arial"/>
        </w:rPr>
        <w:t>D 40-, D -20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4,3 km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14</w:t>
      </w:r>
    </w:p>
    <w:p w:rsidR="00C52824" w:rsidRDefault="00C5282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H 50-, H -17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4,6 km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17</w:t>
      </w:r>
    </w:p>
    <w:p w:rsidR="00C52824" w:rsidRDefault="00C5282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 50-, D -17, D 21- K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4,2 km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14</w:t>
      </w:r>
    </w:p>
    <w:p w:rsidR="00C52824" w:rsidRDefault="00C5282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H 21- K, Direkt/Offen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4,4 km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14</w:t>
      </w:r>
    </w:p>
    <w:p w:rsidR="00C52824" w:rsidRDefault="00C5282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 60-, H70-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3,6 km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12</w:t>
      </w:r>
    </w:p>
    <w:p w:rsidR="00C52824" w:rsidRDefault="00C5282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H 60-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3,9 km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12</w:t>
      </w:r>
    </w:p>
    <w:p w:rsidR="00C52824" w:rsidRDefault="00C5282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H/D -14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3,8 km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14</w:t>
      </w:r>
    </w:p>
    <w:p w:rsidR="00C52824" w:rsidRDefault="00C52824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Familie, Neulinge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3,8 km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13</w:t>
      </w:r>
    </w:p>
    <w:p w:rsidR="00C52824" w:rsidRDefault="00C52824">
      <w:pPr>
        <w:ind w:left="2124" w:hanging="2124"/>
        <w:jc w:val="left"/>
        <w:rPr>
          <w:b/>
          <w:bCs/>
          <w:sz w:val="28"/>
          <w:szCs w:val="28"/>
          <w:lang w:val="de-DE"/>
        </w:rPr>
      </w:pPr>
    </w:p>
    <w:p w:rsidR="00C52824" w:rsidRDefault="00C52824">
      <w:pPr>
        <w:ind w:left="2124" w:hanging="2124"/>
        <w:jc w:val="left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First start</w:t>
      </w:r>
      <w:r>
        <w:rPr>
          <w:b/>
          <w:bCs/>
          <w:sz w:val="28"/>
          <w:szCs w:val="28"/>
          <w:lang w:val="en-GB"/>
        </w:rPr>
        <w:tab/>
        <w:t>2:00 pm (14:00)</w:t>
      </w:r>
    </w:p>
    <w:p w:rsidR="00C52824" w:rsidRDefault="00C52824">
      <w:pPr>
        <w:ind w:left="2124" w:hanging="2124"/>
        <w:jc w:val="left"/>
        <w:rPr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Way to Start</w:t>
      </w:r>
      <w:r>
        <w:rPr>
          <w:b/>
          <w:bCs/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>1,4 km marked with white/red ribbon; warmup on the way to start</w:t>
      </w:r>
    </w:p>
    <w:p w:rsidR="00C52824" w:rsidRDefault="00C52824">
      <w:pPr>
        <w:ind w:left="2124" w:hanging="2124"/>
        <w:jc w:val="left"/>
        <w:rPr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Startmodus</w:t>
      </w:r>
      <w:r>
        <w:rPr>
          <w:b/>
          <w:bCs/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>according to the startlist</w:t>
      </w:r>
    </w:p>
    <w:p w:rsidR="00C52824" w:rsidRDefault="00C52824">
      <w:pPr>
        <w:ind w:left="2124" w:hanging="2124"/>
        <w:jc w:val="left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sz w:val="28"/>
          <w:szCs w:val="28"/>
          <w:lang w:val="en-GB"/>
        </w:rPr>
        <w:tab/>
        <w:t>The categories family/newcomers, Direct/Open can start between 14:30 and 15:45 (free starting time)</w:t>
      </w:r>
    </w:p>
    <w:p w:rsidR="00C52824" w:rsidRDefault="00C52824">
      <w:pPr>
        <w:ind w:left="2124" w:hanging="2124"/>
        <w:jc w:val="left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Map</w:t>
      </w:r>
      <w:r>
        <w:rPr>
          <w:sz w:val="28"/>
          <w:szCs w:val="28"/>
          <w:lang w:val="en-GB"/>
        </w:rPr>
        <w:tab/>
        <w:t>Scale 1: 7.500, 2m interval; 3/2015</w:t>
      </w:r>
    </w:p>
    <w:p w:rsidR="00C52824" w:rsidRDefault="00C52824">
      <w:pPr>
        <w:ind w:left="2124" w:hanging="2124"/>
        <w:jc w:val="left"/>
        <w:rPr>
          <w:b/>
          <w:bCs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ab/>
      </w:r>
      <w:r>
        <w:rPr>
          <w:b/>
          <w:bCs/>
          <w:sz w:val="28"/>
          <w:szCs w:val="28"/>
          <w:lang w:val="en-GB"/>
        </w:rPr>
        <w:t xml:space="preserve">M 21- Elite/ WRE have a mapchange at control 14. There you continue on the back side of your map!! </w:t>
      </w:r>
    </w:p>
    <w:p w:rsidR="00C52824" w:rsidRDefault="00C52824">
      <w:pPr>
        <w:ind w:left="2124" w:hanging="2124"/>
        <w:jc w:val="left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Finish is closed </w:t>
      </w:r>
      <w:r>
        <w:rPr>
          <w:sz w:val="28"/>
          <w:szCs w:val="28"/>
          <w:lang w:val="en-GB"/>
        </w:rPr>
        <w:tab/>
        <w:t xml:space="preserve">17:00 </w:t>
      </w:r>
    </w:p>
    <w:p w:rsidR="00C52824" w:rsidRDefault="00C52824">
      <w:pPr>
        <w:ind w:left="2124" w:hanging="2124"/>
        <w:jc w:val="left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ab/>
      </w:r>
      <w:r>
        <w:rPr>
          <w:b/>
          <w:bCs/>
          <w:sz w:val="28"/>
          <w:szCs w:val="28"/>
          <w:lang w:val="en-GB"/>
        </w:rPr>
        <w:t>Read out Si- chip direct after the finish</w:t>
      </w:r>
    </w:p>
    <w:p w:rsidR="00C52824" w:rsidRDefault="00C52824">
      <w:pPr>
        <w:ind w:left="2124" w:hanging="2124"/>
        <w:jc w:val="left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Punchingsystem/</w:t>
      </w:r>
      <w:r>
        <w:rPr>
          <w:rFonts w:ascii="Times New Roman" w:hAnsi="Times New Roman" w:cs="Times New Roman"/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 xml:space="preserve"> SPORTident</w:t>
      </w:r>
    </w:p>
    <w:p w:rsidR="00C52824" w:rsidRDefault="00C52824">
      <w:pPr>
        <w:ind w:left="2124" w:hanging="2124"/>
        <w:jc w:val="left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Timekeeping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>SportIdent; if a SI- controlstation is out of order you must punch with the controlpincers</w:t>
      </w:r>
    </w:p>
    <w:p w:rsidR="00C52824" w:rsidRDefault="00C52824">
      <w:pPr>
        <w:ind w:left="2124" w:hanging="2124"/>
        <w:jc w:val="left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Price giving</w:t>
      </w:r>
      <w:r>
        <w:rPr>
          <w:rFonts w:ascii="Times New Roman" w:hAnsi="Times New Roman" w:cs="Times New Roman"/>
          <w:sz w:val="28"/>
          <w:szCs w:val="28"/>
          <w:lang w:val="en-GB"/>
        </w:rPr>
        <w:tab/>
      </w:r>
      <w:r>
        <w:rPr>
          <w:sz w:val="28"/>
          <w:szCs w:val="28"/>
          <w:lang w:val="en-GB"/>
        </w:rPr>
        <w:t xml:space="preserve"> 5:00 pm (17:00)</w:t>
      </w:r>
    </w:p>
    <w:p w:rsidR="00C52824" w:rsidRDefault="00C52824">
      <w:pPr>
        <w:ind w:left="2124" w:hanging="2124"/>
        <w:jc w:val="left"/>
        <w:rPr>
          <w:sz w:val="28"/>
          <w:szCs w:val="28"/>
          <w:lang w:val="en-GB"/>
        </w:rPr>
      </w:pPr>
    </w:p>
    <w:p w:rsidR="00C52824" w:rsidRDefault="00C52824">
      <w:pPr>
        <w:ind w:left="2124" w:hanging="2124"/>
        <w:jc w:val="left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Startlist</w:t>
      </w:r>
      <w:r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ab/>
        <w:t xml:space="preserve">available at Thursday 23 04 2015 </w:t>
      </w:r>
      <w:hyperlink r:id="rId7" w:history="1">
        <w:r>
          <w:rPr>
            <w:rStyle w:val="Hyperlink"/>
            <w:rFonts w:ascii="Calibri" w:hAnsi="Calibri" w:cs="Calibri"/>
            <w:sz w:val="28"/>
            <w:szCs w:val="28"/>
            <w:lang w:val="en-GB"/>
          </w:rPr>
          <w:t>www.oefol.at</w:t>
        </w:r>
      </w:hyperlink>
    </w:p>
    <w:p w:rsidR="00C52824" w:rsidRDefault="00C52824">
      <w:pPr>
        <w:ind w:left="2124" w:hanging="2124"/>
        <w:jc w:val="left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Information</w:t>
      </w:r>
      <w:r>
        <w:rPr>
          <w:sz w:val="28"/>
          <w:szCs w:val="28"/>
          <w:lang w:val="fr-FR"/>
        </w:rPr>
        <w:tab/>
        <w:t xml:space="preserve"> </w:t>
      </w:r>
      <w:hyperlink r:id="rId8" w:history="1">
        <w:r>
          <w:rPr>
            <w:rStyle w:val="Hyperlink"/>
            <w:rFonts w:ascii="Calibri" w:hAnsi="Calibri" w:cs="Calibri"/>
            <w:sz w:val="28"/>
            <w:szCs w:val="28"/>
            <w:lang w:val="fr-FR"/>
          </w:rPr>
          <w:t>klaus.holzinger@gmx.net</w:t>
        </w:r>
      </w:hyperlink>
      <w:r>
        <w:rPr>
          <w:rStyle w:val="Hyperlink"/>
          <w:rFonts w:ascii="Calibri" w:hAnsi="Calibri" w:cs="Calibri"/>
          <w:sz w:val="28"/>
          <w:szCs w:val="28"/>
          <w:lang w:val="fr-FR"/>
        </w:rPr>
        <w:t xml:space="preserve">; </w:t>
      </w:r>
      <w:hyperlink r:id="rId9" w:history="1">
        <w:r>
          <w:rPr>
            <w:rStyle w:val="Hyperlink"/>
            <w:rFonts w:ascii="Calibri" w:hAnsi="Calibri" w:cs="Calibri"/>
            <w:sz w:val="28"/>
            <w:szCs w:val="28"/>
            <w:lang w:val="fr-FR"/>
          </w:rPr>
          <w:t>www.oefol.at</w:t>
        </w:r>
      </w:hyperlink>
      <w:r>
        <w:rPr>
          <w:rStyle w:val="Hyperlink"/>
          <w:rFonts w:ascii="Calibri" w:hAnsi="Calibri" w:cs="Calibri"/>
          <w:sz w:val="28"/>
          <w:szCs w:val="28"/>
          <w:lang w:val="fr-FR"/>
        </w:rPr>
        <w:t xml:space="preserve"> </w:t>
      </w:r>
    </w:p>
    <w:p w:rsidR="00C52824" w:rsidRDefault="00C52824">
      <w:pPr>
        <w:ind w:left="2124" w:hanging="2124"/>
        <w:jc w:val="left"/>
        <w:rPr>
          <w:rFonts w:ascii="Times New Roman" w:hAnsi="Times New Roman" w:cs="Times New Roman"/>
          <w:sz w:val="28"/>
          <w:szCs w:val="28"/>
          <w:lang w:val="fr-FR"/>
        </w:rPr>
      </w:pPr>
    </w:p>
    <w:p w:rsidR="00C52824" w:rsidRDefault="00C52824">
      <w:pPr>
        <w:ind w:left="2124" w:hanging="2124"/>
        <w:jc w:val="left"/>
        <w:rPr>
          <w:sz w:val="28"/>
          <w:szCs w:val="28"/>
          <w:lang w:val="en-GB"/>
        </w:rPr>
      </w:pPr>
      <w:bookmarkStart w:id="0" w:name="_GoBack"/>
      <w:bookmarkEnd w:id="0"/>
      <w:r>
        <w:rPr>
          <w:sz w:val="28"/>
          <w:szCs w:val="28"/>
          <w:lang w:val="en-GB"/>
        </w:rPr>
        <w:t>Important notes:</w:t>
      </w:r>
    </w:p>
    <w:p w:rsidR="00C52824" w:rsidRDefault="00C52824">
      <w:pPr>
        <w:pStyle w:val="ListParagraph"/>
        <w:numPr>
          <w:ilvl w:val="0"/>
          <w:numId w:val="2"/>
        </w:numPr>
        <w:jc w:val="left"/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Wearing of helmet is compulsory</w:t>
      </w:r>
    </w:p>
    <w:p w:rsidR="00C52824" w:rsidRDefault="00C52824">
      <w:pPr>
        <w:pStyle w:val="ListParagraph"/>
        <w:numPr>
          <w:ilvl w:val="0"/>
          <w:numId w:val="2"/>
        </w:numPr>
        <w:jc w:val="left"/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Obey the rules of the road traffic act</w:t>
      </w:r>
    </w:p>
    <w:p w:rsidR="00C52824" w:rsidRDefault="00C52824">
      <w:pPr>
        <w:pStyle w:val="ListParagraph"/>
        <w:numPr>
          <w:ilvl w:val="0"/>
          <w:numId w:val="2"/>
        </w:numPr>
        <w:jc w:val="left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Competitors take part at their own risk and are responsible for their own safety</w:t>
      </w:r>
    </w:p>
    <w:p w:rsidR="00C52824" w:rsidRDefault="00C52824">
      <w:pPr>
        <w:pStyle w:val="ListParagraph"/>
        <w:numPr>
          <w:ilvl w:val="0"/>
          <w:numId w:val="2"/>
        </w:numPr>
        <w:jc w:val="left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Rules valied for World Ranking: IOF MTBO Competition Rules (1.1.2015) </w:t>
      </w:r>
      <w:hyperlink r:id="rId10" w:history="1">
        <w:r>
          <w:rPr>
            <w:rStyle w:val="Hyperlink"/>
            <w:rFonts w:ascii="Calibri" w:hAnsi="Calibri" w:cs="Calibri"/>
            <w:sz w:val="28"/>
            <w:szCs w:val="28"/>
            <w:lang w:val="en-GB"/>
          </w:rPr>
          <w:t>http://orienteering.org/mtb-orienteering/rules/</w:t>
        </w:r>
      </w:hyperlink>
      <w:r>
        <w:rPr>
          <w:sz w:val="28"/>
          <w:szCs w:val="28"/>
          <w:lang w:val="en-GB"/>
        </w:rPr>
        <w:t xml:space="preserve"> </w:t>
      </w:r>
    </w:p>
    <w:p w:rsidR="00C52824" w:rsidRDefault="00C52824">
      <w:pPr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Registration for IOF World Ranking only with </w:t>
      </w:r>
      <w:r>
        <w:rPr>
          <w:b/>
          <w:bCs/>
          <w:sz w:val="28"/>
          <w:szCs w:val="28"/>
          <w:lang w:val="en-GB"/>
        </w:rPr>
        <w:t xml:space="preserve">IOF Eventor (!) </w:t>
      </w:r>
      <w:r>
        <w:rPr>
          <w:color w:val="0000FF"/>
          <w:sz w:val="28"/>
          <w:szCs w:val="28"/>
          <w:lang w:val="en-GB"/>
        </w:rPr>
        <w:t xml:space="preserve"> </w:t>
      </w:r>
      <w:hyperlink r:id="rId11" w:history="1">
        <w:r>
          <w:rPr>
            <w:rStyle w:val="Hyperlink"/>
            <w:rFonts w:ascii="Calibri" w:hAnsi="Calibri" w:cs="Calibri"/>
            <w:sz w:val="28"/>
            <w:szCs w:val="28"/>
            <w:u w:val="none"/>
            <w:lang w:val="en-GB"/>
          </w:rPr>
          <w:t>http://eventor.orienteering.org/</w:t>
        </w:r>
      </w:hyperlink>
      <w:r>
        <w:rPr>
          <w:color w:val="0000FF"/>
          <w:sz w:val="28"/>
          <w:szCs w:val="28"/>
          <w:lang w:val="en-GB"/>
        </w:rPr>
        <w:t xml:space="preserve"> - </w:t>
      </w:r>
      <w:r>
        <w:rPr>
          <w:b/>
          <w:bCs/>
          <w:sz w:val="28"/>
          <w:szCs w:val="28"/>
          <w:lang w:val="en-GB"/>
        </w:rPr>
        <w:t>Deadline: 15.04.2015</w:t>
      </w:r>
    </w:p>
    <w:p w:rsidR="00C52824" w:rsidRDefault="00C52824">
      <w:pPr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Accomodation:</w:t>
      </w:r>
      <w:r>
        <w:rPr>
          <w:sz w:val="28"/>
          <w:szCs w:val="28"/>
          <w:lang w:val="en-GB"/>
        </w:rPr>
        <w:t xml:space="preserve"> </w:t>
      </w:r>
      <w:hyperlink r:id="rId12" w:history="1">
        <w:r>
          <w:rPr>
            <w:rStyle w:val="Hyperlink"/>
            <w:rFonts w:ascii="Calibri" w:hAnsi="Calibri" w:cs="Calibri"/>
            <w:sz w:val="24"/>
            <w:szCs w:val="24"/>
            <w:lang w:val="en-GB"/>
          </w:rPr>
          <w:t>http://www.badvoeslau.at/</w:t>
        </w:r>
      </w:hyperlink>
      <w:r>
        <w:rPr>
          <w:sz w:val="24"/>
          <w:szCs w:val="24"/>
          <w:lang w:val="en-GB"/>
        </w:rPr>
        <w:t>,</w:t>
      </w:r>
      <w:r>
        <w:rPr>
          <w:sz w:val="28"/>
          <w:szCs w:val="28"/>
          <w:lang w:val="en-GB"/>
        </w:rPr>
        <w:t xml:space="preserve"> </w:t>
      </w:r>
      <w:hyperlink r:id="rId13" w:history="1">
        <w:r>
          <w:rPr>
            <w:rStyle w:val="Hyperlink"/>
            <w:rFonts w:ascii="Calibri" w:hAnsi="Calibri" w:cs="Calibri"/>
            <w:sz w:val="28"/>
            <w:szCs w:val="28"/>
            <w:lang w:val="en-GB"/>
          </w:rPr>
          <w:t>www.motel-verde.at</w:t>
        </w:r>
      </w:hyperlink>
      <w:r>
        <w:rPr>
          <w:sz w:val="28"/>
          <w:szCs w:val="28"/>
          <w:lang w:val="en-GB"/>
        </w:rPr>
        <w:t xml:space="preserve"> , near the competitionareas of both days</w:t>
      </w:r>
    </w:p>
    <w:p w:rsidR="00C52824" w:rsidRDefault="00C52824">
      <w:pPr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WC only at the competitioncenter</w:t>
      </w:r>
    </w:p>
    <w:p w:rsidR="00C52824" w:rsidRDefault="00C52824">
      <w:pPr>
        <w:numPr>
          <w:ilvl w:val="0"/>
          <w:numId w:val="3"/>
        </w:numPr>
        <w:jc w:val="left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It is forbidden to bike on the soccerfield</w:t>
      </w:r>
    </w:p>
    <w:p w:rsidR="00C52824" w:rsidRDefault="00C52824">
      <w:pPr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Snacks are available at the competition center</w:t>
      </w:r>
    </w:p>
    <w:p w:rsidR="00C52824" w:rsidRDefault="00C52824">
      <w:pPr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b/>
          <w:bCs/>
          <w:color w:val="000000"/>
          <w:sz w:val="28"/>
          <w:szCs w:val="28"/>
          <w:lang w:val="en-GB"/>
        </w:rPr>
        <w:t xml:space="preserve">Allways keep RIGHT </w:t>
      </w:r>
      <w:r>
        <w:rPr>
          <w:sz w:val="28"/>
          <w:szCs w:val="28"/>
          <w:lang w:val="en-GB"/>
        </w:rPr>
        <w:t>and take care of other competitors and people in the forest</w:t>
      </w:r>
    </w:p>
    <w:p w:rsidR="00C52824" w:rsidRDefault="00C52824">
      <w:pPr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b/>
          <w:bCs/>
          <w:color w:val="000000"/>
          <w:sz w:val="28"/>
          <w:szCs w:val="28"/>
          <w:lang w:val="en-GB"/>
        </w:rPr>
        <w:t>You will have high speed in the flat area, take special care at crossings!</w:t>
      </w:r>
    </w:p>
    <w:p w:rsidR="00C52824" w:rsidRDefault="00C52824">
      <w:pPr>
        <w:ind w:left="0"/>
        <w:jc w:val="left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ab/>
      </w:r>
      <w:r>
        <w:rPr>
          <w:rFonts w:ascii="Times New Roman" w:hAnsi="Times New Roman" w:cs="Times New Roman"/>
          <w:sz w:val="28"/>
          <w:szCs w:val="28"/>
          <w:lang w:val="en-GB"/>
        </w:rPr>
        <w:tab/>
      </w:r>
    </w:p>
    <w:p w:rsidR="00C52824" w:rsidRDefault="00C52824">
      <w:pPr>
        <w:ind w:left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The event manager: Klaus Holzinger, m.p.</w:t>
      </w:r>
    </w:p>
    <w:p w:rsidR="00C52824" w:rsidRDefault="00C52824">
      <w:pPr>
        <w:ind w:left="0"/>
        <w:rPr>
          <w:sz w:val="28"/>
          <w:szCs w:val="28"/>
          <w:lang w:val="en-GB"/>
        </w:rPr>
      </w:pPr>
    </w:p>
    <w:p w:rsidR="00C52824" w:rsidRDefault="00C52824">
      <w:pPr>
        <w:ind w:left="0"/>
        <w:rPr>
          <w:sz w:val="28"/>
          <w:szCs w:val="28"/>
          <w:lang w:val="en-GB"/>
        </w:rPr>
      </w:pPr>
    </w:p>
    <w:p w:rsidR="00C52824" w:rsidRDefault="00C52824">
      <w:pPr>
        <w:ind w:left="0"/>
        <w:rPr>
          <w:sz w:val="28"/>
          <w:szCs w:val="28"/>
          <w:lang w:val="en-GB"/>
        </w:rPr>
      </w:pPr>
    </w:p>
    <w:p w:rsidR="00C52824" w:rsidRDefault="00C52824">
      <w:pPr>
        <w:ind w:left="0"/>
        <w:rPr>
          <w:sz w:val="28"/>
          <w:szCs w:val="28"/>
          <w:lang w:val="en-GB"/>
        </w:rPr>
      </w:pPr>
    </w:p>
    <w:p w:rsidR="00C52824" w:rsidRDefault="00C52824">
      <w:pPr>
        <w:ind w:left="0"/>
        <w:rPr>
          <w:sz w:val="28"/>
          <w:szCs w:val="28"/>
          <w:lang w:val="en-GB"/>
        </w:rPr>
      </w:pPr>
    </w:p>
    <w:p w:rsidR="00C52824" w:rsidRDefault="00C52824">
      <w:pPr>
        <w:ind w:left="0"/>
        <w:rPr>
          <w:sz w:val="28"/>
          <w:szCs w:val="28"/>
          <w:lang w:val="en-GB"/>
        </w:rPr>
      </w:pPr>
    </w:p>
    <w:p w:rsidR="00C52824" w:rsidRDefault="00C52824">
      <w:pPr>
        <w:ind w:left="0"/>
        <w:rPr>
          <w:sz w:val="28"/>
          <w:szCs w:val="28"/>
          <w:lang w:val="en-GB"/>
        </w:rPr>
      </w:pPr>
    </w:p>
    <w:p w:rsidR="00C52824" w:rsidRDefault="00C52824">
      <w:pPr>
        <w:ind w:left="0"/>
        <w:rPr>
          <w:sz w:val="28"/>
          <w:szCs w:val="28"/>
          <w:lang w:val="en-GB"/>
        </w:rPr>
      </w:pPr>
    </w:p>
    <w:p w:rsidR="00C52824" w:rsidRDefault="00C52824">
      <w:pPr>
        <w:ind w:left="0"/>
        <w:rPr>
          <w:sz w:val="28"/>
          <w:szCs w:val="28"/>
          <w:lang w:val="en-GB"/>
        </w:rPr>
      </w:pPr>
    </w:p>
    <w:p w:rsidR="00C52824" w:rsidRDefault="00C52824">
      <w:pPr>
        <w:ind w:left="0"/>
        <w:rPr>
          <w:sz w:val="28"/>
          <w:szCs w:val="28"/>
          <w:lang w:val="en-GB"/>
        </w:rPr>
      </w:pPr>
    </w:p>
    <w:p w:rsidR="00C52824" w:rsidRDefault="00C52824">
      <w:pPr>
        <w:ind w:left="360"/>
        <w:jc w:val="both"/>
        <w:rPr>
          <w:rFonts w:ascii="Arial" w:eastAsia="Batang" w:hAnsi="Arial" w:cs="Arial"/>
          <w:sz w:val="24"/>
          <w:szCs w:val="24"/>
          <w:lang w:val="en-GB"/>
        </w:rPr>
      </w:pPr>
      <w:r>
        <w:rPr>
          <w:rFonts w:ascii="Arial" w:eastAsia="Batang" w:hAnsi="Arial" w:cs="Arial"/>
          <w:sz w:val="24"/>
          <w:szCs w:val="24"/>
          <w:lang w:val="en-GB"/>
        </w:rPr>
        <w:t>Special symbols – ridable tunel (gray V)</w:t>
      </w:r>
    </w:p>
    <w:p w:rsidR="00C52824" w:rsidRDefault="00C52824">
      <w:pPr>
        <w:ind w:left="360"/>
        <w:rPr>
          <w:rFonts w:ascii="Arial" w:eastAsia="Batang" w:hAnsi="Arial"/>
          <w:sz w:val="24"/>
          <w:szCs w:val="24"/>
          <w:lang w:val="en-GB"/>
        </w:rPr>
      </w:pPr>
      <w:r>
        <w:rPr>
          <w:noProof/>
          <w:lang w:val="de-DE" w:eastAsia="de-DE"/>
        </w:rPr>
        <w:pict>
          <v:shape id="_x0000_s1026" type="#_x0000_t75" style="position:absolute;left:0;text-align:left;margin-left:369pt;margin-top:12.6pt;width:122.25pt;height:198.6pt;z-index:251657728">
            <v:imagedata r:id="rId14" o:title=""/>
          </v:shape>
        </w:pict>
      </w:r>
      <w:r>
        <w:rPr>
          <w:noProof/>
          <w:lang w:val="de-DE" w:eastAsia="de-DE"/>
        </w:rPr>
        <w:pict>
          <v:shape id="_x0000_s1027" type="#_x0000_t75" style="position:absolute;left:0;text-align:left;margin-left:234pt;margin-top:12.6pt;width:125.95pt;height:198.6pt;z-index:251655680">
            <v:imagedata r:id="rId15" o:title=""/>
          </v:shape>
        </w:pict>
      </w:r>
      <w:r>
        <w:rPr>
          <w:noProof/>
          <w:lang w:val="de-DE" w:eastAsia="de-DE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left:0;text-align:left;margin-left:162pt;margin-top:53.4pt;width:108pt;height:18pt;z-index:251656704" fillcolor="red"/>
        </w:pict>
      </w:r>
      <w:r>
        <w:rPr>
          <w:noProof/>
          <w:lang w:val="de-DE" w:eastAsia="de-DE"/>
        </w:rPr>
        <w:pict>
          <v:oval id="_x0000_s1029" style="position:absolute;left:0;text-align:left;margin-left:63pt;margin-top:17.4pt;width:90pt;height:126pt;z-index:251660800" filled="f" strokecolor="red" strokeweight="2pt"/>
        </w:pict>
      </w:r>
    </w:p>
    <w:p w:rsidR="00C52824" w:rsidRDefault="00C52824">
      <w:pPr>
        <w:ind w:left="1800"/>
        <w:rPr>
          <w:rFonts w:ascii="Arial" w:eastAsia="Batang" w:hAnsi="Arial"/>
          <w:sz w:val="24"/>
          <w:szCs w:val="24"/>
          <w:lang w:val="en-GB"/>
        </w:rPr>
      </w:pPr>
      <w:r>
        <w:rPr>
          <w:noProof/>
          <w:lang w:val="de-DE" w:eastAsia="de-DE"/>
        </w:rPr>
        <w:pict>
          <v:shape id="_x0000_s1030" type="#_x0000_t75" style="position:absolute;left:0;text-align:left;margin-left:9pt;margin-top:1.6pt;width:197.55pt;height:166.85pt;z-index:251654656">
            <v:imagedata r:id="rId16" o:title="" croptop="9037f" cropbottom="5973f" cropleft="9759f" cropright="23916f"/>
          </v:shape>
        </w:pict>
      </w:r>
    </w:p>
    <w:p w:rsidR="00C52824" w:rsidRDefault="00C52824">
      <w:pPr>
        <w:ind w:left="1800"/>
        <w:rPr>
          <w:rFonts w:ascii="Arial" w:eastAsia="Batang" w:hAnsi="Arial"/>
          <w:sz w:val="24"/>
          <w:szCs w:val="24"/>
          <w:lang w:val="en-GB"/>
        </w:rPr>
      </w:pPr>
    </w:p>
    <w:p w:rsidR="00C52824" w:rsidRDefault="00C52824">
      <w:pPr>
        <w:ind w:left="1800"/>
        <w:rPr>
          <w:rFonts w:ascii="Arial" w:eastAsia="Batang" w:hAnsi="Arial"/>
          <w:sz w:val="24"/>
          <w:szCs w:val="24"/>
          <w:lang w:val="en-GB"/>
        </w:rPr>
      </w:pPr>
    </w:p>
    <w:p w:rsidR="00C52824" w:rsidRDefault="00C52824">
      <w:pPr>
        <w:ind w:left="1800"/>
        <w:rPr>
          <w:rFonts w:ascii="Arial" w:eastAsia="Batang" w:hAnsi="Arial"/>
          <w:sz w:val="24"/>
          <w:szCs w:val="24"/>
          <w:lang w:val="en-GB"/>
        </w:rPr>
      </w:pPr>
    </w:p>
    <w:p w:rsidR="00C52824" w:rsidRDefault="00C52824">
      <w:pPr>
        <w:ind w:left="1800"/>
        <w:rPr>
          <w:rFonts w:ascii="Arial" w:eastAsia="Batang" w:hAnsi="Arial"/>
          <w:sz w:val="24"/>
          <w:szCs w:val="24"/>
          <w:lang w:val="en-GB"/>
        </w:rPr>
      </w:pPr>
    </w:p>
    <w:p w:rsidR="00C52824" w:rsidRDefault="00C52824">
      <w:pPr>
        <w:ind w:left="1800"/>
        <w:rPr>
          <w:rFonts w:ascii="Arial" w:eastAsia="Batang" w:hAnsi="Arial"/>
          <w:sz w:val="24"/>
          <w:szCs w:val="24"/>
          <w:lang w:val="en-GB"/>
        </w:rPr>
      </w:pPr>
    </w:p>
    <w:p w:rsidR="00C52824" w:rsidRDefault="00C52824">
      <w:pPr>
        <w:ind w:left="1800"/>
        <w:rPr>
          <w:rFonts w:ascii="Arial" w:eastAsia="Batang" w:hAnsi="Arial"/>
          <w:sz w:val="24"/>
          <w:szCs w:val="24"/>
          <w:lang w:val="en-GB"/>
        </w:rPr>
      </w:pPr>
    </w:p>
    <w:p w:rsidR="00C52824" w:rsidRDefault="00C52824">
      <w:pPr>
        <w:ind w:left="1800"/>
        <w:rPr>
          <w:rFonts w:ascii="Arial" w:eastAsia="Batang" w:hAnsi="Arial"/>
          <w:sz w:val="24"/>
          <w:szCs w:val="24"/>
          <w:lang w:val="en-GB"/>
        </w:rPr>
      </w:pPr>
    </w:p>
    <w:p w:rsidR="00C52824" w:rsidRDefault="00C52824">
      <w:pPr>
        <w:ind w:left="1800"/>
        <w:rPr>
          <w:rFonts w:ascii="Arial" w:eastAsia="Batang" w:hAnsi="Arial"/>
          <w:sz w:val="24"/>
          <w:szCs w:val="24"/>
          <w:lang w:val="en-GB"/>
        </w:rPr>
      </w:pPr>
    </w:p>
    <w:p w:rsidR="00C52824" w:rsidRDefault="00C52824">
      <w:pPr>
        <w:ind w:left="1800"/>
        <w:rPr>
          <w:rFonts w:ascii="Arial" w:eastAsia="Batang" w:hAnsi="Arial"/>
          <w:sz w:val="24"/>
          <w:szCs w:val="24"/>
          <w:lang w:val="en-GB"/>
        </w:rPr>
      </w:pPr>
    </w:p>
    <w:p w:rsidR="00C52824" w:rsidRDefault="00C52824">
      <w:pPr>
        <w:ind w:left="1800"/>
        <w:rPr>
          <w:rFonts w:ascii="Arial" w:eastAsia="Batang" w:hAnsi="Arial"/>
          <w:sz w:val="24"/>
          <w:szCs w:val="24"/>
          <w:lang w:val="en-GB"/>
        </w:rPr>
      </w:pPr>
    </w:p>
    <w:p w:rsidR="00C52824" w:rsidRDefault="00C52824">
      <w:pPr>
        <w:ind w:left="1800"/>
        <w:rPr>
          <w:rFonts w:ascii="Arial" w:eastAsia="Batang" w:hAnsi="Arial"/>
          <w:sz w:val="24"/>
          <w:szCs w:val="24"/>
          <w:lang w:val="en-GB"/>
        </w:rPr>
      </w:pPr>
    </w:p>
    <w:p w:rsidR="00C52824" w:rsidRDefault="00C52824">
      <w:pPr>
        <w:ind w:left="1800"/>
        <w:rPr>
          <w:rFonts w:ascii="Arial" w:eastAsia="Batang" w:hAnsi="Arial"/>
          <w:sz w:val="24"/>
          <w:szCs w:val="24"/>
          <w:lang w:val="en-GB"/>
        </w:rPr>
      </w:pPr>
    </w:p>
    <w:p w:rsidR="00C52824" w:rsidRDefault="00C52824">
      <w:pPr>
        <w:ind w:left="1800"/>
        <w:rPr>
          <w:rFonts w:ascii="Arial" w:eastAsia="Batang" w:hAnsi="Arial"/>
          <w:sz w:val="24"/>
          <w:szCs w:val="24"/>
          <w:lang w:val="en-GB"/>
        </w:rPr>
      </w:pPr>
    </w:p>
    <w:p w:rsidR="00C52824" w:rsidRDefault="00C52824">
      <w:pPr>
        <w:ind w:left="1800"/>
        <w:rPr>
          <w:rFonts w:ascii="Arial" w:eastAsia="Batang" w:hAnsi="Arial"/>
          <w:sz w:val="24"/>
          <w:szCs w:val="24"/>
          <w:lang w:val="en-GB"/>
        </w:rPr>
      </w:pPr>
    </w:p>
    <w:p w:rsidR="00C52824" w:rsidRDefault="00C52824">
      <w:pPr>
        <w:ind w:left="360"/>
        <w:jc w:val="both"/>
        <w:rPr>
          <w:rFonts w:ascii="Arial" w:eastAsia="Batang" w:hAnsi="Arial" w:cs="Arial"/>
          <w:sz w:val="24"/>
          <w:szCs w:val="24"/>
          <w:lang w:val="en-GB"/>
        </w:rPr>
      </w:pPr>
      <w:r>
        <w:rPr>
          <w:rFonts w:ascii="Arial" w:eastAsia="Batang" w:hAnsi="Arial" w:cs="Arial"/>
          <w:sz w:val="24"/>
          <w:szCs w:val="24"/>
          <w:lang w:val="en-GB"/>
        </w:rPr>
        <w:t>In a similar way you can also cross old houses!</w:t>
      </w:r>
    </w:p>
    <w:p w:rsidR="00C52824" w:rsidRDefault="00C52824">
      <w:pPr>
        <w:ind w:left="360"/>
        <w:rPr>
          <w:rFonts w:ascii="Arial" w:eastAsia="Batang" w:hAnsi="Arial"/>
          <w:sz w:val="24"/>
          <w:szCs w:val="24"/>
          <w:lang w:val="en-GB"/>
        </w:rPr>
      </w:pPr>
    </w:p>
    <w:p w:rsidR="00C52824" w:rsidRDefault="00C52824">
      <w:pPr>
        <w:ind w:left="360"/>
        <w:rPr>
          <w:rFonts w:ascii="Arial" w:eastAsia="Batang" w:hAnsi="Arial"/>
          <w:sz w:val="24"/>
          <w:szCs w:val="24"/>
          <w:lang w:val="en-GB"/>
        </w:rPr>
      </w:pPr>
      <w:r>
        <w:rPr>
          <w:noProof/>
          <w:lang w:val="de-DE" w:eastAsia="de-DE"/>
        </w:rPr>
        <w:pict>
          <v:shape id="_x0000_s1031" type="#_x0000_t75" style="position:absolute;left:0;text-align:left;margin-left:1in;margin-top:5.85pt;width:302.4pt;height:170.15pt;z-index:-251657728;mso-wrap-edited:f">
            <v:imagedata r:id="rId17" o:title=""/>
          </v:shape>
        </w:pict>
      </w:r>
    </w:p>
    <w:p w:rsidR="00C52824" w:rsidRDefault="00C52824">
      <w:pPr>
        <w:ind w:left="360"/>
        <w:rPr>
          <w:rFonts w:ascii="Arial" w:eastAsia="Batang" w:hAnsi="Arial"/>
          <w:sz w:val="24"/>
          <w:szCs w:val="24"/>
          <w:lang w:val="en-GB"/>
        </w:rPr>
      </w:pPr>
    </w:p>
    <w:p w:rsidR="00C52824" w:rsidRDefault="00C52824">
      <w:pPr>
        <w:ind w:left="360"/>
        <w:rPr>
          <w:rFonts w:ascii="Arial" w:eastAsia="Batang" w:hAnsi="Arial"/>
          <w:sz w:val="24"/>
          <w:szCs w:val="24"/>
          <w:lang w:val="en-GB"/>
        </w:rPr>
      </w:pPr>
    </w:p>
    <w:p w:rsidR="00C52824" w:rsidRDefault="00C52824">
      <w:pPr>
        <w:ind w:left="360"/>
        <w:rPr>
          <w:rFonts w:ascii="Arial" w:eastAsia="Batang" w:hAnsi="Arial"/>
          <w:sz w:val="24"/>
          <w:szCs w:val="24"/>
          <w:lang w:val="en-GB"/>
        </w:rPr>
      </w:pPr>
    </w:p>
    <w:p w:rsidR="00C52824" w:rsidRDefault="00C52824">
      <w:pPr>
        <w:ind w:left="360"/>
        <w:rPr>
          <w:rFonts w:ascii="Arial" w:eastAsia="Batang" w:hAnsi="Arial"/>
          <w:sz w:val="24"/>
          <w:szCs w:val="24"/>
          <w:lang w:val="en-GB"/>
        </w:rPr>
      </w:pPr>
    </w:p>
    <w:p w:rsidR="00C52824" w:rsidRDefault="00C52824">
      <w:pPr>
        <w:ind w:left="360"/>
        <w:rPr>
          <w:rFonts w:ascii="Arial" w:eastAsia="Batang" w:hAnsi="Arial"/>
          <w:sz w:val="24"/>
          <w:szCs w:val="24"/>
          <w:lang w:val="en-GB"/>
        </w:rPr>
      </w:pPr>
    </w:p>
    <w:p w:rsidR="00C52824" w:rsidRDefault="00C52824">
      <w:pPr>
        <w:ind w:left="360"/>
        <w:rPr>
          <w:rFonts w:ascii="Arial" w:eastAsia="Batang" w:hAnsi="Arial"/>
          <w:sz w:val="24"/>
          <w:szCs w:val="24"/>
          <w:lang w:val="en-GB"/>
        </w:rPr>
      </w:pPr>
    </w:p>
    <w:p w:rsidR="00C52824" w:rsidRDefault="00C52824">
      <w:pPr>
        <w:ind w:left="360"/>
        <w:rPr>
          <w:rFonts w:ascii="Arial" w:eastAsia="Batang" w:hAnsi="Arial"/>
          <w:sz w:val="24"/>
          <w:szCs w:val="24"/>
          <w:lang w:val="en-GB"/>
        </w:rPr>
      </w:pPr>
    </w:p>
    <w:p w:rsidR="00C52824" w:rsidRDefault="00C52824">
      <w:pPr>
        <w:ind w:left="360"/>
        <w:rPr>
          <w:rFonts w:ascii="Arial" w:eastAsia="Batang" w:hAnsi="Arial"/>
          <w:sz w:val="24"/>
          <w:szCs w:val="24"/>
          <w:lang w:val="en-GB"/>
        </w:rPr>
      </w:pPr>
    </w:p>
    <w:p w:rsidR="00C52824" w:rsidRDefault="00C52824">
      <w:pPr>
        <w:ind w:left="360"/>
        <w:rPr>
          <w:rFonts w:ascii="Arial" w:eastAsia="Batang" w:hAnsi="Arial"/>
          <w:sz w:val="24"/>
          <w:szCs w:val="24"/>
          <w:lang w:val="en-GB"/>
        </w:rPr>
      </w:pPr>
    </w:p>
    <w:p w:rsidR="00C52824" w:rsidRDefault="00C52824">
      <w:pPr>
        <w:ind w:left="360"/>
        <w:rPr>
          <w:rFonts w:ascii="Arial" w:eastAsia="Batang" w:hAnsi="Arial"/>
          <w:sz w:val="24"/>
          <w:szCs w:val="24"/>
          <w:lang w:val="en-GB"/>
        </w:rPr>
      </w:pPr>
    </w:p>
    <w:p w:rsidR="00C52824" w:rsidRDefault="00C52824">
      <w:pPr>
        <w:ind w:left="360"/>
        <w:rPr>
          <w:rFonts w:ascii="Arial" w:eastAsia="Batang" w:hAnsi="Arial"/>
          <w:sz w:val="24"/>
          <w:szCs w:val="24"/>
          <w:lang w:val="en-GB"/>
        </w:rPr>
      </w:pPr>
    </w:p>
    <w:p w:rsidR="00C52824" w:rsidRDefault="00C52824">
      <w:pPr>
        <w:ind w:left="360"/>
        <w:rPr>
          <w:rFonts w:ascii="Arial" w:eastAsia="Batang" w:hAnsi="Arial"/>
          <w:sz w:val="24"/>
          <w:szCs w:val="24"/>
          <w:lang w:val="en-GB"/>
        </w:rPr>
      </w:pPr>
    </w:p>
    <w:p w:rsidR="00C52824" w:rsidRDefault="00C52824">
      <w:pPr>
        <w:ind w:left="360"/>
        <w:rPr>
          <w:rFonts w:ascii="Arial" w:eastAsia="Batang" w:hAnsi="Arial"/>
          <w:sz w:val="24"/>
          <w:szCs w:val="24"/>
          <w:lang w:val="en-GB"/>
        </w:rPr>
      </w:pPr>
    </w:p>
    <w:p w:rsidR="00C52824" w:rsidRDefault="00C52824">
      <w:pPr>
        <w:ind w:left="360"/>
        <w:rPr>
          <w:rFonts w:ascii="Arial" w:eastAsia="Batang" w:hAnsi="Arial" w:cs="Arial"/>
          <w:sz w:val="24"/>
          <w:szCs w:val="24"/>
          <w:lang w:val="en-GB"/>
        </w:rPr>
      </w:pPr>
      <w:r>
        <w:rPr>
          <w:rFonts w:ascii="Arial" w:eastAsia="Batang" w:hAnsi="Arial" w:cs="Arial"/>
          <w:sz w:val="24"/>
          <w:szCs w:val="24"/>
          <w:lang w:val="en-GB"/>
        </w:rPr>
        <w:t>Dangerous river – you are not allowed to cross this river without a bridge</w:t>
      </w:r>
    </w:p>
    <w:p w:rsidR="00C52824" w:rsidRDefault="00C52824">
      <w:pPr>
        <w:pStyle w:val="Heading1"/>
        <w:jc w:val="center"/>
        <w:rPr>
          <w:lang w:val="en-GB"/>
        </w:rPr>
      </w:pPr>
      <w:r>
        <w:rPr>
          <w:lang w:val="en-GB"/>
        </w:rPr>
        <w:t>Otherwise wie will have to disqualify</w:t>
      </w:r>
    </w:p>
    <w:p w:rsidR="00C52824" w:rsidRDefault="00C52824">
      <w:pPr>
        <w:ind w:left="360"/>
        <w:rPr>
          <w:rFonts w:ascii="Cambria" w:eastAsia="Batang" w:hAnsi="Cambria"/>
          <w:sz w:val="24"/>
          <w:szCs w:val="24"/>
          <w:lang w:val="en-GB"/>
        </w:rPr>
      </w:pPr>
      <w:r>
        <w:rPr>
          <w:noProof/>
          <w:lang w:val="de-DE" w:eastAsia="de-DE"/>
        </w:rPr>
        <w:pict>
          <v:shape id="_x0000_s1032" type="#_x0000_t75" style="position:absolute;left:0;text-align:left;margin-left:81pt;margin-top:11.1pt;width:297pt;height:162.35pt;z-index:251659776">
            <v:imagedata r:id="rId18" o:title="" croptop="7268f" cropbottom="3755f" cropright="17102f"/>
          </v:shape>
        </w:pict>
      </w:r>
    </w:p>
    <w:p w:rsidR="00C52824" w:rsidRDefault="00C52824">
      <w:pPr>
        <w:ind w:left="360"/>
        <w:rPr>
          <w:rFonts w:ascii="Cambria" w:eastAsia="Batang" w:hAnsi="Cambria"/>
          <w:sz w:val="24"/>
          <w:szCs w:val="24"/>
          <w:lang w:val="en-GB"/>
        </w:rPr>
      </w:pPr>
    </w:p>
    <w:p w:rsidR="00C52824" w:rsidRDefault="00C52824">
      <w:pPr>
        <w:ind w:left="360"/>
        <w:rPr>
          <w:rFonts w:ascii="Cambria" w:eastAsia="Batang" w:hAnsi="Cambria"/>
          <w:sz w:val="24"/>
          <w:szCs w:val="24"/>
          <w:lang w:val="en-GB"/>
        </w:rPr>
      </w:pPr>
    </w:p>
    <w:p w:rsidR="00C52824" w:rsidRDefault="00C52824">
      <w:pPr>
        <w:ind w:left="360"/>
        <w:rPr>
          <w:rFonts w:ascii="Cambria" w:eastAsia="Batang" w:hAnsi="Cambria"/>
          <w:sz w:val="24"/>
          <w:szCs w:val="24"/>
          <w:lang w:val="en-GB"/>
        </w:rPr>
      </w:pPr>
    </w:p>
    <w:p w:rsidR="00C52824" w:rsidRDefault="00C52824">
      <w:pPr>
        <w:ind w:left="360"/>
        <w:rPr>
          <w:rFonts w:ascii="Cambria" w:eastAsia="Batang" w:hAnsi="Cambria"/>
          <w:sz w:val="24"/>
          <w:szCs w:val="24"/>
          <w:lang w:val="en-GB"/>
        </w:rPr>
      </w:pPr>
    </w:p>
    <w:p w:rsidR="00C52824" w:rsidRDefault="00C52824">
      <w:pPr>
        <w:ind w:left="360"/>
        <w:rPr>
          <w:rFonts w:ascii="Cambria" w:eastAsia="Batang" w:hAnsi="Cambria"/>
          <w:sz w:val="24"/>
          <w:szCs w:val="24"/>
          <w:lang w:val="en-GB"/>
        </w:rPr>
      </w:pPr>
    </w:p>
    <w:p w:rsidR="00C52824" w:rsidRDefault="00C52824">
      <w:pPr>
        <w:ind w:left="360"/>
        <w:rPr>
          <w:rFonts w:ascii="Cambria" w:eastAsia="Batang" w:hAnsi="Cambria"/>
          <w:sz w:val="24"/>
          <w:szCs w:val="24"/>
          <w:lang w:val="en-GB"/>
        </w:rPr>
      </w:pPr>
    </w:p>
    <w:p w:rsidR="00C52824" w:rsidRDefault="00C52824">
      <w:pPr>
        <w:ind w:left="360"/>
        <w:rPr>
          <w:rFonts w:ascii="Cambria" w:eastAsia="Batang" w:hAnsi="Cambria"/>
          <w:sz w:val="24"/>
          <w:szCs w:val="24"/>
          <w:lang w:val="en-GB"/>
        </w:rPr>
      </w:pPr>
    </w:p>
    <w:p w:rsidR="00C52824" w:rsidRDefault="00C52824">
      <w:pPr>
        <w:ind w:left="360"/>
        <w:rPr>
          <w:rFonts w:ascii="Cambria" w:eastAsia="Batang" w:hAnsi="Cambria"/>
          <w:sz w:val="24"/>
          <w:szCs w:val="24"/>
          <w:lang w:val="en-GB"/>
        </w:rPr>
      </w:pPr>
    </w:p>
    <w:p w:rsidR="00C52824" w:rsidRDefault="00C52824">
      <w:pPr>
        <w:ind w:left="360"/>
        <w:rPr>
          <w:rFonts w:ascii="Cambria" w:eastAsia="Batang" w:hAnsi="Cambria"/>
          <w:sz w:val="24"/>
          <w:szCs w:val="24"/>
          <w:lang w:val="en-GB"/>
        </w:rPr>
      </w:pPr>
    </w:p>
    <w:p w:rsidR="00C52824" w:rsidRDefault="00C52824">
      <w:pPr>
        <w:ind w:left="360"/>
        <w:rPr>
          <w:rFonts w:ascii="Cambria" w:eastAsia="Batang" w:hAnsi="Cambria"/>
          <w:sz w:val="24"/>
          <w:szCs w:val="24"/>
          <w:lang w:val="en-GB"/>
        </w:rPr>
      </w:pPr>
    </w:p>
    <w:p w:rsidR="00C52824" w:rsidRDefault="00C52824">
      <w:pPr>
        <w:ind w:left="360"/>
        <w:rPr>
          <w:rFonts w:ascii="Cambria" w:eastAsia="Batang" w:hAnsi="Cambria"/>
          <w:sz w:val="24"/>
          <w:szCs w:val="24"/>
          <w:lang w:val="en-GB"/>
        </w:rPr>
      </w:pPr>
    </w:p>
    <w:p w:rsidR="00C52824" w:rsidRDefault="00C52824">
      <w:pPr>
        <w:ind w:left="360"/>
        <w:rPr>
          <w:rFonts w:ascii="Cambria" w:eastAsia="Batang" w:hAnsi="Cambria"/>
          <w:sz w:val="24"/>
          <w:szCs w:val="24"/>
          <w:lang w:val="en-GB"/>
        </w:rPr>
      </w:pPr>
    </w:p>
    <w:p w:rsidR="00C52824" w:rsidRDefault="00C52824">
      <w:pPr>
        <w:ind w:left="0"/>
        <w:jc w:val="left"/>
        <w:rPr>
          <w:rFonts w:ascii="Arial" w:eastAsia="Batang" w:hAnsi="Arial" w:cs="Arial"/>
          <w:sz w:val="24"/>
          <w:szCs w:val="24"/>
          <w:lang w:val="en-GB"/>
        </w:rPr>
      </w:pPr>
      <w:r>
        <w:rPr>
          <w:rFonts w:ascii="Arial" w:eastAsia="Batang" w:hAnsi="Arial" w:cs="Arial"/>
          <w:sz w:val="24"/>
          <w:szCs w:val="24"/>
          <w:lang w:val="en-GB"/>
        </w:rPr>
        <w:t>There are a number of bad visible tracks in the forest but you can bike there on a good ground speed.</w:t>
      </w:r>
    </w:p>
    <w:p w:rsidR="00C52824" w:rsidRDefault="00C52824">
      <w:pPr>
        <w:ind w:left="0"/>
        <w:jc w:val="left"/>
        <w:rPr>
          <w:rFonts w:ascii="Arial" w:eastAsia="Batang" w:hAnsi="Arial" w:cs="Arial"/>
          <w:sz w:val="24"/>
          <w:szCs w:val="24"/>
          <w:lang w:val="en-GB"/>
        </w:rPr>
      </w:pPr>
    </w:p>
    <w:p w:rsidR="00C52824" w:rsidRDefault="00C52824">
      <w:pPr>
        <w:ind w:left="0"/>
        <w:jc w:val="left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Map of the  competitoncenter</w:t>
      </w:r>
    </w:p>
    <w:p w:rsidR="00C52824" w:rsidRDefault="00C52824">
      <w:pPr>
        <w:ind w:left="0"/>
        <w:jc w:val="left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object w:dxaOrig="12505" w:dyaOrig="17735">
          <v:shape id="_x0000_i1026" type="#_x0000_t75" style="width:387.75pt;height:549.75pt" o:ole="">
            <v:imagedata r:id="rId19" o:title=""/>
          </v:shape>
          <o:OLEObject Type="Embed" ProgID="Msxml2.SAXXMLReader.5.0" ShapeID="_x0000_i1026" DrawAspect="Content" ObjectID="_1490500220" r:id="rId20"/>
        </w:object>
      </w:r>
    </w:p>
    <w:sectPr w:rsidR="00C52824" w:rsidSect="00C5282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¹ÙÅÁ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97366"/>
    <w:multiLevelType w:val="hybridMultilevel"/>
    <w:tmpl w:val="BEDECDE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D372D2D"/>
    <w:multiLevelType w:val="hybridMultilevel"/>
    <w:tmpl w:val="A3EAB3C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5AA81D79"/>
    <w:multiLevelType w:val="hybridMultilevel"/>
    <w:tmpl w:val="DF5083D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6DD37E35"/>
    <w:multiLevelType w:val="hybridMultilevel"/>
    <w:tmpl w:val="02804BD4"/>
    <w:lvl w:ilvl="0" w:tplc="0C07000F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</w:rPr>
    </w:lvl>
    <w:lvl w:ilvl="1" w:tplc="0C070019">
      <w:start w:val="1"/>
      <w:numFmt w:val="lowerLetter"/>
      <w:lvlText w:val="%2."/>
      <w:lvlJc w:val="left"/>
      <w:pPr>
        <w:ind w:left="1363" w:hanging="360"/>
      </w:pPr>
      <w:rPr>
        <w:rFonts w:ascii="Times New Roman" w:hAnsi="Times New Roman" w:cs="Times New Roman"/>
      </w:rPr>
    </w:lvl>
    <w:lvl w:ilvl="2" w:tplc="0C07001B">
      <w:start w:val="1"/>
      <w:numFmt w:val="lowerRoman"/>
      <w:lvlText w:val="%3."/>
      <w:lvlJc w:val="right"/>
      <w:pPr>
        <w:ind w:left="2083" w:hanging="180"/>
      </w:pPr>
      <w:rPr>
        <w:rFonts w:ascii="Times New Roman" w:hAnsi="Times New Roman" w:cs="Times New Roman"/>
      </w:rPr>
    </w:lvl>
    <w:lvl w:ilvl="3" w:tplc="0C07000F">
      <w:start w:val="1"/>
      <w:numFmt w:val="decimal"/>
      <w:lvlText w:val="%4."/>
      <w:lvlJc w:val="left"/>
      <w:pPr>
        <w:ind w:left="2803" w:hanging="360"/>
      </w:pPr>
      <w:rPr>
        <w:rFonts w:ascii="Times New Roman" w:hAnsi="Times New Roman" w:cs="Times New Roman"/>
      </w:rPr>
    </w:lvl>
    <w:lvl w:ilvl="4" w:tplc="0C070019">
      <w:start w:val="1"/>
      <w:numFmt w:val="lowerLetter"/>
      <w:lvlText w:val="%5."/>
      <w:lvlJc w:val="left"/>
      <w:pPr>
        <w:ind w:left="3523" w:hanging="360"/>
      </w:pPr>
      <w:rPr>
        <w:rFonts w:ascii="Times New Roman" w:hAnsi="Times New Roman" w:cs="Times New Roman"/>
      </w:rPr>
    </w:lvl>
    <w:lvl w:ilvl="5" w:tplc="0C07001B">
      <w:start w:val="1"/>
      <w:numFmt w:val="lowerRoman"/>
      <w:lvlText w:val="%6."/>
      <w:lvlJc w:val="right"/>
      <w:pPr>
        <w:ind w:left="4243" w:hanging="180"/>
      </w:pPr>
      <w:rPr>
        <w:rFonts w:ascii="Times New Roman" w:hAnsi="Times New Roman" w:cs="Times New Roman"/>
      </w:rPr>
    </w:lvl>
    <w:lvl w:ilvl="6" w:tplc="0C07000F">
      <w:start w:val="1"/>
      <w:numFmt w:val="decimal"/>
      <w:lvlText w:val="%7."/>
      <w:lvlJc w:val="left"/>
      <w:pPr>
        <w:ind w:left="4963" w:hanging="360"/>
      </w:pPr>
      <w:rPr>
        <w:rFonts w:ascii="Times New Roman" w:hAnsi="Times New Roman" w:cs="Times New Roman"/>
      </w:rPr>
    </w:lvl>
    <w:lvl w:ilvl="7" w:tplc="0C070019">
      <w:start w:val="1"/>
      <w:numFmt w:val="lowerLetter"/>
      <w:lvlText w:val="%8."/>
      <w:lvlJc w:val="left"/>
      <w:pPr>
        <w:ind w:left="5683" w:hanging="360"/>
      </w:pPr>
      <w:rPr>
        <w:rFonts w:ascii="Times New Roman" w:hAnsi="Times New Roman" w:cs="Times New Roman"/>
      </w:rPr>
    </w:lvl>
    <w:lvl w:ilvl="8" w:tplc="0C07001B">
      <w:start w:val="1"/>
      <w:numFmt w:val="lowerRoman"/>
      <w:lvlText w:val="%9."/>
      <w:lvlJc w:val="right"/>
      <w:pPr>
        <w:ind w:left="6403" w:hanging="180"/>
      </w:pPr>
      <w:rPr>
        <w:rFonts w:ascii="Times New Roman" w:hAnsi="Times New Roman"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embedSystemFonts/>
  <w:defaultTabStop w:val="708"/>
  <w:hyphenationZone w:val="425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2824"/>
    <w:rsid w:val="00C52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ind w:left="720"/>
      <w:jc w:val="center"/>
    </w:pPr>
    <w:rPr>
      <w:rFonts w:ascii="Calibri" w:hAnsi="Calibri" w:cs="Calibri"/>
      <w:lang w:val="de-AT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line="240" w:lineRule="atLeast"/>
      <w:ind w:left="360"/>
      <w:jc w:val="left"/>
      <w:outlineLvl w:val="0"/>
    </w:pPr>
    <w:rPr>
      <w:rFonts w:ascii="Arial" w:eastAsia="Batang" w:hAnsi="Arial" w:cs="Arial"/>
      <w:b/>
      <w:bCs/>
      <w:color w:val="FF0000"/>
      <w:sz w:val="24"/>
      <w:szCs w:val="2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Pr>
      <w:rFonts w:ascii="Cambria" w:hAnsi="Cambria" w:cs="Cambria"/>
      <w:b/>
      <w:bCs/>
      <w:kern w:val="32"/>
      <w:sz w:val="32"/>
      <w:szCs w:val="32"/>
      <w:lang w:val="de-AT" w:eastAsia="en-US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laus.holzinger@gmx.net" TargetMode="External"/><Relationship Id="rId13" Type="http://schemas.openxmlformats.org/officeDocument/2006/relationships/hyperlink" Target="http://www.motel-verde.at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oefol.at" TargetMode="External"/><Relationship Id="rId12" Type="http://schemas.openxmlformats.org/officeDocument/2006/relationships/hyperlink" Target="http://www.badvoeslau.at/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hyperlink" Target="mailto:klaus.holzinger@gmx.net" TargetMode="External"/><Relationship Id="rId11" Type="http://schemas.openxmlformats.org/officeDocument/2006/relationships/hyperlink" Target="http://eventor.orienteering.org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3.jpeg"/><Relationship Id="rId10" Type="http://schemas.openxmlformats.org/officeDocument/2006/relationships/hyperlink" Target="http://orienteering.org/mtb-orienteering/rules/" TargetMode="External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hyperlink" Target="http://www.oefol.at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4</Pages>
  <Words>509</Words>
  <Characters>2904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Klaus</dc:creator>
  <cp:keywords/>
  <dc:description/>
  <cp:lastModifiedBy>wiesertom</cp:lastModifiedBy>
  <cp:revision>3</cp:revision>
  <cp:lastPrinted>2015-04-12T15:53:00Z</cp:lastPrinted>
  <dcterms:created xsi:type="dcterms:W3CDTF">2015-04-14T05:00:00Z</dcterms:created>
  <dcterms:modified xsi:type="dcterms:W3CDTF">2015-04-14T05:03:00Z</dcterms:modified>
</cp:coreProperties>
</file>